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7F" w:rsidRDefault="0050077F" w:rsidP="00B5277E">
      <w:pPr>
        <w:ind w:firstLine="426"/>
        <w:jc w:val="both"/>
        <w:rPr>
          <w:rFonts w:ascii="StobiSans Regular" w:eastAsia="Arial Unicode MS" w:hAnsi="StobiSans Regular"/>
          <w:sz w:val="22"/>
          <w:szCs w:val="22"/>
          <w:lang w:val="mk-MK"/>
        </w:rPr>
      </w:pPr>
    </w:p>
    <w:p w:rsidR="00C10A34" w:rsidRPr="00404E1F" w:rsidRDefault="00C10A34" w:rsidP="00C10A34">
      <w:pPr>
        <w:ind w:firstLine="426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404E1F">
        <w:rPr>
          <w:rFonts w:ascii="StobiSans Regular" w:hAnsi="StobiSans Regular" w:cs="Arial"/>
          <w:sz w:val="22"/>
          <w:szCs w:val="22"/>
          <w:lang w:val="mk-MK"/>
        </w:rPr>
        <w:t xml:space="preserve">Врз основа на член 13, став (1) од Законот за Државниот испитен центар („Службен весник на Република Македонија бр. 142/08, 148/09, 41/14, 55/16, 142/16 и 64/18) и член 5, став 1 од Правилникот за начинот, постапката и критериумите за избор на надворешни соработници и утврдување на висината на авторските надоместоци за други услуги на Државниот испитен центар, бр. 01-440/3 од 28.12.2022 година, </w:t>
      </w:r>
      <w:r w:rsidRPr="00B65E85">
        <w:rPr>
          <w:rFonts w:ascii="StobiSans Regular" w:hAnsi="StobiSans Regular" w:cs="Arial"/>
          <w:sz w:val="22"/>
          <w:szCs w:val="22"/>
          <w:lang w:val="mk-MK"/>
        </w:rPr>
        <w:t>бр. 01-176/3 од 1.3.2023 година</w:t>
      </w:r>
      <w:r w:rsidRPr="00404E1F">
        <w:rPr>
          <w:rFonts w:ascii="StobiSans Regular" w:hAnsi="StobiSans Regular" w:cs="Arial"/>
          <w:sz w:val="22"/>
          <w:szCs w:val="22"/>
          <w:lang w:val="mk-MK"/>
        </w:rPr>
        <w:t xml:space="preserve"> и </w:t>
      </w:r>
      <w:r w:rsidRPr="009A684B">
        <w:rPr>
          <w:rFonts w:ascii="StobiSans Regular" w:hAnsi="StobiSans Regular" w:cs="Arial"/>
          <w:sz w:val="22"/>
          <w:szCs w:val="22"/>
          <w:lang w:val="mk-MK"/>
        </w:rPr>
        <w:t>бр. 01-197/3 од 15.04.2024 година</w:t>
      </w:r>
      <w:r w:rsidRPr="00404E1F">
        <w:rPr>
          <w:rFonts w:ascii="StobiSans Regular" w:hAnsi="StobiSans Regular" w:cs="Arial"/>
          <w:sz w:val="22"/>
          <w:szCs w:val="22"/>
          <w:lang w:val="mk-MK"/>
        </w:rPr>
        <w:t xml:space="preserve"> Државниот испитен центар  Скопје распишува:</w:t>
      </w:r>
    </w:p>
    <w:p w:rsidR="0050077F" w:rsidRPr="00E90ABC" w:rsidRDefault="0050077F" w:rsidP="00B5277E">
      <w:pPr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</w:p>
    <w:p w:rsidR="0050077F" w:rsidRPr="00E90ABC" w:rsidRDefault="0050077F" w:rsidP="00B5277E">
      <w:pPr>
        <w:jc w:val="center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      </w:t>
      </w:r>
      <w:r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ab/>
      </w:r>
      <w:r w:rsidRPr="00E90ABC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ЈАВЕН КОНКУРС</w:t>
      </w:r>
    </w:p>
    <w:p w:rsidR="0050077F" w:rsidRDefault="0050077F" w:rsidP="00B5277E">
      <w:pPr>
        <w:jc w:val="center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D77C8F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за избор на надворешни соработници</w:t>
      </w:r>
      <w:r w:rsidR="00A247E1" w:rsidRPr="00D77C8F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</w:t>
      </w:r>
      <w:r w:rsidR="00103D2E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–</w:t>
      </w:r>
      <w:r w:rsidR="00A45D82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преведувачи</w:t>
      </w:r>
    </w:p>
    <w:p w:rsidR="00103D2E" w:rsidRPr="00082351" w:rsidRDefault="00103D2E" w:rsidP="00B5277E">
      <w:pPr>
        <w:jc w:val="center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08235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за превод/адаптација на тестови, прашалници, упатства, формулари и извештаи за меѓународни студии</w:t>
      </w:r>
    </w:p>
    <w:p w:rsidR="0050077F" w:rsidRPr="00E90ABC" w:rsidRDefault="0050077F" w:rsidP="00B5277E">
      <w:pPr>
        <w:tabs>
          <w:tab w:val="left" w:pos="426"/>
        </w:tabs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>
        <w:rPr>
          <w:rFonts w:ascii="StobiSans Regular" w:eastAsia="Arial Unicode MS" w:hAnsi="StobiSans Regular" w:cs="Arial Unicode MS"/>
          <w:sz w:val="22"/>
          <w:szCs w:val="22"/>
          <w:lang w:val="mk-MK"/>
        </w:rPr>
        <w:tab/>
      </w:r>
    </w:p>
    <w:p w:rsidR="0050077F" w:rsidRPr="004557F4" w:rsidRDefault="0050077F" w:rsidP="00B5277E">
      <w:pPr>
        <w:ind w:firstLine="360"/>
        <w:jc w:val="both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Државниот испитен центар</w:t>
      </w:r>
      <w:r w:rsidR="00923CA6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Скопје распишува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pl-PL"/>
        </w:rPr>
        <w:t xml:space="preserve"> </w:t>
      </w:r>
      <w:r w:rsidRPr="004557F4">
        <w:rPr>
          <w:rFonts w:ascii="StobiSans Regular" w:eastAsia="Arial Unicode MS" w:hAnsi="StobiSans Regular"/>
          <w:b/>
          <w:sz w:val="22"/>
          <w:szCs w:val="22"/>
          <w:lang w:val="mk-MK"/>
        </w:rPr>
        <w:t>јавен конкурс за избор на надворешни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pl-PL"/>
        </w:rPr>
        <w:t xml:space="preserve"> 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соработници</w:t>
      </w:r>
      <w:r w:rsidR="008C2E82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-</w:t>
      </w:r>
      <w:r w:rsidR="00A247E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</w:t>
      </w:r>
      <w:r w:rsidR="00A45D82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преведувачи </w:t>
      </w:r>
      <w:r w:rsidR="00A247E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за превод/адаптација на </w:t>
      </w:r>
      <w:r w:rsidR="00FB2EF5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тестови, прашалници,</w:t>
      </w:r>
      <w:r w:rsidR="005C106A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упатства, формулари и извештаи </w:t>
      </w:r>
      <w:r w:rsidR="00A247E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за </w:t>
      </w:r>
      <w:r w:rsidR="00AA5E5F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меѓународни</w:t>
      </w:r>
      <w:r w:rsidR="00195F34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студии</w:t>
      </w:r>
      <w:r w:rsidR="0085622E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,</w:t>
      </w:r>
      <w:r w:rsidR="00F02AB3" w:rsidRPr="00F02AB3">
        <w:rPr>
          <w:rFonts w:ascii="StobiSans Regular" w:eastAsia="Arial Unicode MS" w:hAnsi="StobiSans Regular" w:cs="Arial Unicode MS"/>
          <w:b/>
          <w:color w:val="FF0000"/>
          <w:sz w:val="22"/>
          <w:szCs w:val="22"/>
          <w:lang w:val="mk-MK"/>
        </w:rPr>
        <w:t xml:space="preserve"> 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и тоа:</w:t>
      </w:r>
    </w:p>
    <w:p w:rsidR="00D31E41" w:rsidRPr="004557F4" w:rsidRDefault="00FB2EF5" w:rsidP="00B5277E">
      <w:pPr>
        <w:tabs>
          <w:tab w:val="left" w:pos="284"/>
        </w:tabs>
        <w:jc w:val="both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en-US"/>
        </w:rPr>
        <w:tab/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- 4 (четири) преведувачи 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за превод 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од англиски јазик на македонски јазик;</w:t>
      </w:r>
    </w:p>
    <w:p w:rsidR="00D31E41" w:rsidRPr="004557F4" w:rsidRDefault="00FB2EF5" w:rsidP="00B5277E">
      <w:pPr>
        <w:tabs>
          <w:tab w:val="left" w:pos="284"/>
        </w:tabs>
        <w:jc w:val="both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en-US"/>
        </w:rPr>
        <w:tab/>
      </w:r>
      <w:r w:rsidR="00AA5E5F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- 2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(</w:t>
      </w:r>
      <w:r w:rsidR="00AA5E5F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двајца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) преведувач</w:t>
      </w:r>
      <w:r w:rsidR="00AA5E5F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и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за превод 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од </w:t>
      </w:r>
      <w:r w:rsidR="0013738C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англиски</w:t>
      </w:r>
      <w:r w:rsidR="00195F34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 xml:space="preserve"> </w:t>
      </w:r>
      <w:r w:rsidR="00D31E41"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јазик на албански јазик.</w:t>
      </w:r>
    </w:p>
    <w:p w:rsidR="0050077F" w:rsidRPr="00175D92" w:rsidRDefault="0050077F" w:rsidP="00B5277E">
      <w:pPr>
        <w:tabs>
          <w:tab w:val="left" w:pos="284"/>
        </w:tabs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</w:p>
    <w:p w:rsidR="00D31E41" w:rsidRPr="009C1AE1" w:rsidRDefault="00FB2EF5" w:rsidP="00B5277E">
      <w:pPr>
        <w:ind w:firstLine="360"/>
        <w:jc w:val="both"/>
        <w:rPr>
          <w:rFonts w:ascii="StobiSans Regular" w:eastAsiaTheme="minorEastAsia" w:hAnsi="StobiSans Regular"/>
          <w:b/>
          <w:sz w:val="22"/>
          <w:szCs w:val="22"/>
        </w:rPr>
      </w:pPr>
      <w:r w:rsidRPr="009C1AE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Кандидатите треба да ги исполнуваат следнив</w:t>
      </w:r>
      <w:r w:rsidR="00CD66B7" w:rsidRPr="009C1AE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е услови</w:t>
      </w:r>
      <w:r w:rsidR="00227EB4" w:rsidRPr="009C1AE1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:</w:t>
      </w:r>
    </w:p>
    <w:p w:rsidR="00A45D82" w:rsidRPr="00C243FE" w:rsidRDefault="00A45D82" w:rsidP="00B5277E">
      <w:pPr>
        <w:pStyle w:val="ListParagraph"/>
        <w:numPr>
          <w:ilvl w:val="0"/>
          <w:numId w:val="11"/>
        </w:numPr>
        <w:ind w:left="0" w:firstLine="360"/>
        <w:rPr>
          <w:rFonts w:ascii="StobiSans Regular" w:eastAsiaTheme="minorEastAsia" w:hAnsi="StobiSans Regular"/>
          <w:sz w:val="22"/>
          <w:szCs w:val="22"/>
        </w:rPr>
      </w:pPr>
      <w:r w:rsidRPr="009C1AE1">
        <w:rPr>
          <w:rFonts w:ascii="StobiSans Regular" w:eastAsia="Calibri" w:hAnsi="StobiSans Regular" w:cs="Calibri"/>
          <w:sz w:val="22"/>
          <w:szCs w:val="22"/>
        </w:rPr>
        <w:t>да имаат завршено најмалк</w:t>
      </w:r>
      <w:r w:rsidR="0060108F" w:rsidRPr="009C1AE1">
        <w:rPr>
          <w:rFonts w:ascii="StobiSans Regular" w:eastAsia="Calibri" w:hAnsi="StobiSans Regular" w:cs="Calibri"/>
          <w:sz w:val="22"/>
          <w:szCs w:val="22"/>
        </w:rPr>
        <w:t>у академски студии од прв циклус</w:t>
      </w:r>
      <w:r w:rsidR="0060108F" w:rsidRPr="009C1AE1">
        <w:rPr>
          <w:rFonts w:ascii="StobiSans Regular" w:eastAsia="Calibri" w:hAnsi="StobiSans Regular" w:cs="Calibri"/>
          <w:sz w:val="22"/>
          <w:szCs w:val="22"/>
          <w:lang w:val="mk-MK"/>
        </w:rPr>
        <w:t>;</w:t>
      </w:r>
    </w:p>
    <w:p w:rsidR="00C243FE" w:rsidRPr="009C1AE1" w:rsidRDefault="00C243FE" w:rsidP="00C243FE">
      <w:pPr>
        <w:pStyle w:val="ListParagraph"/>
        <w:numPr>
          <w:ilvl w:val="0"/>
          <w:numId w:val="11"/>
        </w:numPr>
        <w:ind w:left="0" w:firstLine="360"/>
        <w:rPr>
          <w:rFonts w:ascii="StobiSans Regular" w:eastAsiaTheme="minorEastAsia" w:hAnsi="StobiSans Regular"/>
          <w:sz w:val="22"/>
          <w:szCs w:val="22"/>
        </w:rPr>
      </w:pPr>
      <w:r w:rsidRPr="009C1AE1">
        <w:rPr>
          <w:rFonts w:ascii="StobiSans Regular" w:eastAsia="Calibri" w:hAnsi="StobiSans Regular" w:cs="Calibri"/>
          <w:sz w:val="22"/>
          <w:szCs w:val="22"/>
        </w:rPr>
        <w:t xml:space="preserve">да имаат најмалку 3 </w:t>
      </w:r>
      <w:r>
        <w:rPr>
          <w:rFonts w:ascii="StobiSans Regular" w:eastAsia="Calibri" w:hAnsi="StobiSans Regular" w:cs="Calibri"/>
          <w:sz w:val="22"/>
          <w:szCs w:val="22"/>
          <w:lang w:val="mk-MK"/>
        </w:rPr>
        <w:t xml:space="preserve">(три) </w:t>
      </w:r>
      <w:r w:rsidRPr="009C1AE1">
        <w:rPr>
          <w:rFonts w:ascii="StobiSans Regular" w:eastAsia="Calibri" w:hAnsi="StobiSans Regular" w:cs="Calibri"/>
          <w:sz w:val="22"/>
          <w:szCs w:val="22"/>
        </w:rPr>
        <w:t>го</w:t>
      </w:r>
      <w:r>
        <w:rPr>
          <w:rFonts w:ascii="StobiSans Regular" w:eastAsia="Calibri" w:hAnsi="StobiSans Regular" w:cs="Calibri"/>
          <w:sz w:val="22"/>
          <w:szCs w:val="22"/>
        </w:rPr>
        <w:t>дини работно искуство</w:t>
      </w:r>
      <w:r w:rsidRPr="009C1AE1">
        <w:rPr>
          <w:rFonts w:ascii="StobiSans Regular" w:eastAsia="Calibri" w:hAnsi="StobiSans Regular" w:cs="Calibri"/>
          <w:sz w:val="22"/>
          <w:szCs w:val="22"/>
        </w:rPr>
        <w:t>;</w:t>
      </w:r>
    </w:p>
    <w:p w:rsidR="00A45D82" w:rsidRPr="009C1AE1" w:rsidRDefault="00A45D82" w:rsidP="00B5277E">
      <w:pPr>
        <w:pStyle w:val="ListParagraph"/>
        <w:numPr>
          <w:ilvl w:val="0"/>
          <w:numId w:val="11"/>
        </w:numPr>
        <w:ind w:left="0" w:firstLine="360"/>
        <w:jc w:val="both"/>
        <w:rPr>
          <w:rFonts w:ascii="StobiSans Regular" w:eastAsiaTheme="minorEastAsia" w:hAnsi="StobiSans Regular"/>
          <w:sz w:val="22"/>
          <w:szCs w:val="22"/>
        </w:rPr>
      </w:pPr>
      <w:r w:rsidRPr="009C1AE1">
        <w:rPr>
          <w:rFonts w:ascii="StobiSans Regular" w:eastAsia="Calibri" w:hAnsi="StobiSans Regular" w:cs="Calibri"/>
          <w:sz w:val="22"/>
          <w:szCs w:val="22"/>
        </w:rPr>
        <w:t xml:space="preserve">да </w:t>
      </w:r>
      <w:r w:rsidRPr="009C1AE1">
        <w:rPr>
          <w:rFonts w:ascii="StobiSans Regular" w:eastAsia="Calibri" w:hAnsi="StobiSans Regular" w:cs="Calibri"/>
          <w:sz w:val="22"/>
          <w:szCs w:val="22"/>
          <w:lang w:val="mk-MK"/>
        </w:rPr>
        <w:t xml:space="preserve">имаат работно искуство како </w:t>
      </w:r>
      <w:r w:rsidRPr="009C1AE1">
        <w:rPr>
          <w:rFonts w:ascii="StobiSans Regular" w:eastAsia="Calibri" w:hAnsi="StobiSans Regular" w:cs="Calibri"/>
          <w:sz w:val="22"/>
          <w:szCs w:val="22"/>
        </w:rPr>
        <w:t>наставници од соодветниот наставен предмет</w:t>
      </w:r>
      <w:r w:rsidRPr="009C1AE1">
        <w:rPr>
          <w:rFonts w:ascii="StobiSans Regular" w:eastAsia="Calibri" w:hAnsi="StobiSans Regular" w:cs="Calibri"/>
          <w:sz w:val="22"/>
          <w:szCs w:val="22"/>
          <w:lang w:val="mk-MK"/>
        </w:rPr>
        <w:t>, односно соодветната струка</w:t>
      </w:r>
      <w:r w:rsidRPr="009C1AE1">
        <w:rPr>
          <w:rFonts w:ascii="StobiSans Regular" w:eastAsia="Calibri" w:hAnsi="StobiSans Regular" w:cs="Calibri"/>
          <w:sz w:val="22"/>
          <w:szCs w:val="22"/>
        </w:rPr>
        <w:t xml:space="preserve"> во </w:t>
      </w:r>
      <w:r w:rsidRPr="009C1AE1">
        <w:rPr>
          <w:rFonts w:ascii="StobiSans Regular" w:eastAsia="Calibri" w:hAnsi="StobiSans Regular" w:cs="Calibri"/>
          <w:sz w:val="22"/>
          <w:szCs w:val="22"/>
          <w:lang w:val="mk-MK"/>
        </w:rPr>
        <w:t>училиштата во</w:t>
      </w:r>
      <w:r w:rsidRPr="009C1AE1">
        <w:rPr>
          <w:rFonts w:ascii="StobiSans Regular" w:eastAsia="Calibri" w:hAnsi="StobiSans Regular" w:cs="Calibri"/>
          <w:sz w:val="22"/>
          <w:szCs w:val="22"/>
        </w:rPr>
        <w:t xml:space="preserve"> Република Северна Маке</w:t>
      </w:r>
      <w:r w:rsidRPr="009C1AE1">
        <w:rPr>
          <w:rFonts w:ascii="StobiSans Regular" w:eastAsia="Calibri" w:hAnsi="StobiSans Regular" w:cs="Calibri"/>
          <w:sz w:val="22"/>
          <w:szCs w:val="22"/>
          <w:lang w:val="mk-MK"/>
        </w:rPr>
        <w:t xml:space="preserve">донија </w:t>
      </w:r>
      <w:r w:rsidRPr="009C1AE1">
        <w:rPr>
          <w:rFonts w:ascii="StobiSans Regular" w:eastAsia="Calibri" w:hAnsi="StobiSans Regular" w:cs="Calibri"/>
          <w:sz w:val="22"/>
          <w:szCs w:val="22"/>
        </w:rPr>
        <w:t xml:space="preserve">или </w:t>
      </w:r>
      <w:r w:rsidR="00C243FE">
        <w:rPr>
          <w:rFonts w:ascii="StobiSans Regular" w:eastAsia="Calibri" w:hAnsi="StobiSans Regular" w:cs="Calibri"/>
          <w:sz w:val="22"/>
          <w:szCs w:val="22"/>
          <w:lang w:val="mk-MK"/>
        </w:rPr>
        <w:t xml:space="preserve">наставно-научниот или </w:t>
      </w:r>
      <w:r w:rsidRPr="009C1AE1">
        <w:rPr>
          <w:rFonts w:ascii="StobiSans Regular" w:eastAsia="Calibri" w:hAnsi="StobiSans Regular" w:cs="Calibri"/>
          <w:sz w:val="22"/>
          <w:szCs w:val="22"/>
        </w:rPr>
        <w:t xml:space="preserve">стручниот кадар од универзитетите во Република Северна Македонија </w:t>
      </w:r>
      <w:r w:rsidRPr="009C1AE1">
        <w:rPr>
          <w:rFonts w:ascii="StobiSans Regular" w:eastAsia="Calibri" w:hAnsi="StobiSans Regular" w:cs="Calibri"/>
          <w:sz w:val="22"/>
          <w:szCs w:val="22"/>
          <w:lang w:val="mk-MK"/>
        </w:rPr>
        <w:t>од соодветната</w:t>
      </w:r>
      <w:r w:rsidRPr="009C1AE1">
        <w:rPr>
          <w:rFonts w:ascii="StobiSans Regular" w:eastAsia="Calibri" w:hAnsi="StobiSans Regular" w:cs="Calibri"/>
          <w:sz w:val="22"/>
          <w:szCs w:val="22"/>
        </w:rPr>
        <w:t xml:space="preserve"> област;</w:t>
      </w:r>
    </w:p>
    <w:p w:rsidR="00A45D82" w:rsidRPr="009C1AE1" w:rsidRDefault="00A45D82" w:rsidP="00B5277E">
      <w:pPr>
        <w:pStyle w:val="ListParagraph"/>
        <w:numPr>
          <w:ilvl w:val="0"/>
          <w:numId w:val="11"/>
        </w:numPr>
        <w:ind w:left="0" w:firstLine="360"/>
        <w:jc w:val="both"/>
        <w:rPr>
          <w:rFonts w:ascii="StobiSans Regular" w:eastAsiaTheme="minorEastAsia" w:hAnsi="StobiSans Regular"/>
          <w:sz w:val="22"/>
          <w:szCs w:val="22"/>
        </w:rPr>
      </w:pPr>
      <w:r w:rsidRPr="009C1AE1">
        <w:rPr>
          <w:rFonts w:ascii="StobiSans Regular" w:eastAsia="Calibri" w:hAnsi="StobiSans Regular" w:cs="Calibri"/>
          <w:sz w:val="22"/>
          <w:szCs w:val="22"/>
        </w:rPr>
        <w:t>да бидат одлични познавачи на изворниот јазик (јазикот од кој се преведува материјалот) и на целниот јазик (јазикот на кој се преведува материјалот).</w:t>
      </w:r>
    </w:p>
    <w:p w:rsidR="00A45D82" w:rsidRPr="00FB2EF5" w:rsidRDefault="00A45D82" w:rsidP="00B5277E">
      <w:pPr>
        <w:rPr>
          <w:rFonts w:ascii="StobiSans Regular" w:eastAsiaTheme="minorEastAsia" w:hAnsi="StobiSans Regular"/>
          <w:sz w:val="22"/>
          <w:szCs w:val="22"/>
          <w:lang w:val="mk-MK"/>
        </w:rPr>
      </w:pPr>
    </w:p>
    <w:p w:rsidR="006B3AD9" w:rsidRPr="004557F4" w:rsidRDefault="006B3AD9" w:rsidP="00B5277E">
      <w:pPr>
        <w:ind w:firstLine="360"/>
        <w:jc w:val="both"/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</w:pPr>
      <w:r w:rsidRPr="004557F4">
        <w:rPr>
          <w:rFonts w:ascii="StobiSans Regular" w:eastAsia="Arial Unicode MS" w:hAnsi="StobiSans Regular"/>
          <w:b/>
          <w:sz w:val="22"/>
          <w:szCs w:val="22"/>
          <w:lang w:val="mk-MK"/>
        </w:rPr>
        <w:t xml:space="preserve">Кандидатите задолжително 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ја доставуват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pl-PL"/>
        </w:rPr>
        <w:t xml:space="preserve"> </w:t>
      </w:r>
      <w:r w:rsidRPr="004557F4">
        <w:rPr>
          <w:rFonts w:ascii="StobiSans Regular" w:eastAsia="Arial Unicode MS" w:hAnsi="StobiSans Regular" w:cs="Arial Unicode MS"/>
          <w:b/>
          <w:sz w:val="22"/>
          <w:szCs w:val="22"/>
          <w:lang w:val="mk-MK"/>
        </w:rPr>
        <w:t>следнава документација:</w:t>
      </w:r>
    </w:p>
    <w:p w:rsidR="00C10A34" w:rsidRPr="0013738C" w:rsidRDefault="00C10A34" w:rsidP="00C10A34">
      <w:pPr>
        <w:pStyle w:val="ListParagraph"/>
        <w:numPr>
          <w:ilvl w:val="0"/>
          <w:numId w:val="14"/>
        </w:numPr>
        <w:ind w:left="72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C10A34">
        <w:rPr>
          <w:rFonts w:ascii="StobiSans Regular" w:hAnsi="StobiSans Regular" w:cs="Arial"/>
          <w:sz w:val="22"/>
          <w:szCs w:val="22"/>
          <w:lang w:val="mk-MK"/>
        </w:rPr>
        <w:t xml:space="preserve">пополнета пријава (образецот на пријавата е поставен на следната веб-страница </w:t>
      </w:r>
      <w:hyperlink r:id="rId8" w:history="1"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en-US"/>
          </w:rPr>
          <w:t>www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ru-RU"/>
          </w:rPr>
          <w:t>.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en-US"/>
          </w:rPr>
          <w:t>dic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ru-RU"/>
          </w:rPr>
          <w:t>.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en-US"/>
          </w:rPr>
          <w:t>edu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ru-RU"/>
          </w:rPr>
          <w:t>.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en-US"/>
          </w:rPr>
          <w:t>m</w:t>
        </w:r>
        <w:r w:rsidRPr="00C10A34">
          <w:rPr>
            <w:rStyle w:val="Hyperlink"/>
            <w:rFonts w:ascii="StobiSans Regular" w:eastAsia="Arial Unicode MS" w:hAnsi="StobiSans Regular" w:cs="Arial"/>
            <w:sz w:val="22"/>
            <w:szCs w:val="22"/>
            <w:lang w:val="mk-MK"/>
          </w:rPr>
          <w:t>к</w:t>
        </w:r>
      </w:hyperlink>
      <w:r w:rsidRPr="00404E1F">
        <w:t>;</w:t>
      </w:r>
    </w:p>
    <w:p w:rsidR="0013738C" w:rsidRDefault="0013738C" w:rsidP="0013738C">
      <w:pPr>
        <w:pStyle w:val="ListParagraph"/>
        <w:numPr>
          <w:ilvl w:val="0"/>
          <w:numId w:val="14"/>
        </w:numPr>
        <w:ind w:left="72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mk-MK"/>
        </w:rPr>
        <w:t>кратка биографија;</w:t>
      </w:r>
    </w:p>
    <w:p w:rsidR="0013738C" w:rsidRPr="0013738C" w:rsidRDefault="0013738C" w:rsidP="008579B8">
      <w:pPr>
        <w:pStyle w:val="ListParagraph"/>
        <w:numPr>
          <w:ilvl w:val="0"/>
          <w:numId w:val="14"/>
        </w:numPr>
        <w:ind w:left="72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13738C">
        <w:rPr>
          <w:rFonts w:ascii="StobiSans Regular" w:hAnsi="StobiSans Regular" w:cs="Arial"/>
          <w:sz w:val="22"/>
          <w:szCs w:val="22"/>
          <w:lang w:val="mk-MK"/>
        </w:rPr>
        <w:t>копија од уверението/дипломата за завршени академски студии од прв циклус, заверена на нотар;</w:t>
      </w:r>
    </w:p>
    <w:p w:rsidR="00D31E41" w:rsidRPr="00A87827" w:rsidRDefault="00D31E41" w:rsidP="00B5277E">
      <w:pPr>
        <w:pStyle w:val="ListParagraph"/>
        <w:numPr>
          <w:ilvl w:val="0"/>
          <w:numId w:val="1"/>
        </w:numPr>
        <w:ind w:left="0" w:firstLine="360"/>
        <w:jc w:val="both"/>
        <w:rPr>
          <w:rFonts w:ascii="StobiSans Regular" w:eastAsia="Arial Unicode MS" w:hAnsi="StobiSans Regular" w:cstheme="minorHAnsi"/>
          <w:sz w:val="22"/>
          <w:szCs w:val="22"/>
        </w:rPr>
      </w:pPr>
      <w:r w:rsidRPr="0013738C">
        <w:rPr>
          <w:rFonts w:ascii="StobiSans Regular" w:eastAsia="Arial Unicode MS" w:hAnsi="StobiSans Regular" w:cstheme="minorHAnsi"/>
          <w:sz w:val="22"/>
          <w:szCs w:val="22"/>
        </w:rPr>
        <w:t>потврда за заснован ре</w:t>
      </w:r>
      <w:r w:rsidR="00332A2E" w:rsidRPr="0013738C">
        <w:rPr>
          <w:rFonts w:ascii="StobiSans Regular" w:eastAsia="Arial Unicode MS" w:hAnsi="StobiSans Regular" w:cstheme="minorHAnsi"/>
          <w:sz w:val="22"/>
          <w:szCs w:val="22"/>
        </w:rPr>
        <w:t xml:space="preserve">довен работен однос </w:t>
      </w:r>
      <w:r w:rsidRPr="0013738C">
        <w:rPr>
          <w:rFonts w:ascii="StobiSans Regular" w:eastAsia="Arial Unicode MS" w:hAnsi="StobiSans Regular" w:cstheme="minorHAnsi"/>
          <w:sz w:val="22"/>
          <w:szCs w:val="22"/>
        </w:rPr>
        <w:t xml:space="preserve">како наставник од соодветниот </w:t>
      </w:r>
      <w:r w:rsidR="00332A2E" w:rsidRPr="0013738C">
        <w:rPr>
          <w:rFonts w:ascii="StobiSans Regular" w:eastAsia="Arial Unicode MS" w:hAnsi="StobiSans Regular" w:cstheme="minorHAnsi"/>
          <w:sz w:val="22"/>
          <w:szCs w:val="22"/>
          <w:lang w:val="mk-MK"/>
        </w:rPr>
        <w:t xml:space="preserve">наставен </w:t>
      </w:r>
      <w:r w:rsidRPr="0013738C">
        <w:rPr>
          <w:rFonts w:ascii="StobiSans Regular" w:eastAsia="Arial Unicode MS" w:hAnsi="StobiSans Regular" w:cstheme="minorHAnsi"/>
          <w:sz w:val="22"/>
          <w:szCs w:val="22"/>
        </w:rPr>
        <w:t>предмет</w:t>
      </w:r>
      <w:r w:rsidR="00332A2E" w:rsidRPr="0013738C">
        <w:rPr>
          <w:rFonts w:ascii="StobiSans Regular" w:eastAsia="Arial Unicode MS" w:hAnsi="StobiSans Regular" w:cstheme="minorHAnsi"/>
          <w:sz w:val="22"/>
          <w:szCs w:val="22"/>
          <w:lang w:val="mk-MK"/>
        </w:rPr>
        <w:t>,</w:t>
      </w:r>
      <w:r w:rsidR="00332A2E">
        <w:rPr>
          <w:rFonts w:ascii="StobiSans Regular" w:eastAsia="Arial Unicode MS" w:hAnsi="StobiSans Regular" w:cstheme="minorHAnsi"/>
          <w:sz w:val="22"/>
          <w:szCs w:val="22"/>
          <w:lang w:val="mk-MK"/>
        </w:rPr>
        <w:t xml:space="preserve"> односно соодветната струка во училиштата во Република Северна Македонија </w:t>
      </w:r>
      <w:r w:rsidRPr="00D31E41">
        <w:rPr>
          <w:rFonts w:ascii="StobiSans Regular" w:hAnsi="StobiSans Regular" w:cstheme="minorHAnsi"/>
          <w:sz w:val="22"/>
          <w:szCs w:val="22"/>
        </w:rPr>
        <w:t xml:space="preserve">издадена од </w:t>
      </w:r>
      <w:r w:rsidRPr="00D31E41">
        <w:rPr>
          <w:rFonts w:ascii="StobiSans Regular" w:eastAsia="Calibri" w:hAnsi="StobiSans Regular" w:cs="Calibri"/>
          <w:sz w:val="22"/>
          <w:szCs w:val="22"/>
        </w:rPr>
        <w:t>училишта</w:t>
      </w:r>
      <w:r w:rsidR="00332A2E">
        <w:rPr>
          <w:rFonts w:ascii="StobiSans Regular" w:eastAsia="Calibri" w:hAnsi="StobiSans Regular" w:cs="Calibri"/>
          <w:sz w:val="22"/>
          <w:szCs w:val="22"/>
          <w:lang w:val="mk-MK"/>
        </w:rPr>
        <w:t>та</w:t>
      </w:r>
      <w:r w:rsidRPr="00D31E41">
        <w:rPr>
          <w:rFonts w:ascii="StobiSans Regular" w:eastAsia="Calibri" w:hAnsi="StobiSans Regular" w:cs="Calibri"/>
          <w:sz w:val="22"/>
          <w:szCs w:val="22"/>
        </w:rPr>
        <w:t xml:space="preserve"> во Р</w:t>
      </w:r>
      <w:r w:rsidR="00332A2E">
        <w:rPr>
          <w:rFonts w:ascii="StobiSans Regular" w:eastAsia="Calibri" w:hAnsi="StobiSans Regular" w:cs="Calibri"/>
          <w:sz w:val="22"/>
          <w:szCs w:val="22"/>
          <w:lang w:val="mk-MK"/>
        </w:rPr>
        <w:t xml:space="preserve">епулика Северна Македонија, или потврда за заснован работен однос </w:t>
      </w:r>
      <w:r w:rsidRPr="00D31E41">
        <w:rPr>
          <w:rFonts w:ascii="StobiSans Regular" w:eastAsia="Arial Unicode MS" w:hAnsi="StobiSans Regular" w:cstheme="minorHAnsi"/>
          <w:sz w:val="22"/>
          <w:szCs w:val="22"/>
        </w:rPr>
        <w:t xml:space="preserve">како дел од </w:t>
      </w:r>
      <w:r w:rsidRPr="00D31E41">
        <w:rPr>
          <w:rFonts w:ascii="StobiSans Regular" w:eastAsia="Calibri" w:hAnsi="StobiSans Regular" w:cs="Calibri"/>
          <w:sz w:val="22"/>
          <w:szCs w:val="22"/>
        </w:rPr>
        <w:t xml:space="preserve">наставно-научниот или стручниот кадар </w:t>
      </w:r>
      <w:r w:rsidR="00332A2E">
        <w:rPr>
          <w:rFonts w:ascii="StobiSans Regular" w:eastAsia="Calibri" w:hAnsi="StobiSans Regular" w:cs="Calibri"/>
          <w:sz w:val="22"/>
          <w:szCs w:val="22"/>
          <w:lang w:val="mk-MK"/>
        </w:rPr>
        <w:t>на</w:t>
      </w:r>
      <w:r w:rsidRPr="00D31E41">
        <w:rPr>
          <w:rFonts w:ascii="StobiSans Regular" w:eastAsia="Calibri" w:hAnsi="StobiSans Regular" w:cs="Calibri"/>
          <w:sz w:val="22"/>
          <w:szCs w:val="22"/>
        </w:rPr>
        <w:t xml:space="preserve"> универзитетите во Република Северна Македонија </w:t>
      </w:r>
      <w:r w:rsidR="00332A2E">
        <w:rPr>
          <w:rFonts w:ascii="StobiSans Regular" w:eastAsia="Calibri" w:hAnsi="StobiSans Regular" w:cs="Calibri"/>
          <w:sz w:val="22"/>
          <w:szCs w:val="22"/>
          <w:lang w:val="mk-MK"/>
        </w:rPr>
        <w:t xml:space="preserve">од соодветната </w:t>
      </w:r>
      <w:r w:rsidRPr="00D31E41">
        <w:rPr>
          <w:rFonts w:ascii="StobiSans Regular" w:eastAsia="Calibri" w:hAnsi="StobiSans Regular" w:cs="Calibri"/>
          <w:sz w:val="22"/>
          <w:szCs w:val="22"/>
        </w:rPr>
        <w:t>област</w:t>
      </w:r>
      <w:r w:rsidRPr="00D31E41">
        <w:rPr>
          <w:rFonts w:ascii="StobiSans Regular" w:eastAsia="Arial Unicode MS" w:hAnsi="StobiSans Regular" w:cstheme="minorHAnsi"/>
          <w:sz w:val="22"/>
          <w:szCs w:val="22"/>
        </w:rPr>
        <w:t xml:space="preserve">, </w:t>
      </w:r>
      <w:r w:rsidRPr="00D31E41">
        <w:rPr>
          <w:rFonts w:ascii="StobiSans Regular" w:hAnsi="StobiSans Regular" w:cstheme="minorHAnsi"/>
          <w:sz w:val="22"/>
          <w:szCs w:val="22"/>
        </w:rPr>
        <w:t xml:space="preserve"> издадена од </w:t>
      </w:r>
      <w:r w:rsidRPr="00D31E41">
        <w:rPr>
          <w:rFonts w:ascii="StobiSans Regular" w:eastAsia="Calibri" w:hAnsi="StobiSans Regular" w:cs="Calibri"/>
          <w:sz w:val="22"/>
          <w:szCs w:val="22"/>
        </w:rPr>
        <w:t xml:space="preserve">универзитетите </w:t>
      </w:r>
      <w:r w:rsidR="009C1AE1">
        <w:rPr>
          <w:rFonts w:ascii="StobiSans Regular" w:eastAsia="Calibri" w:hAnsi="StobiSans Regular" w:cs="Calibri"/>
          <w:sz w:val="22"/>
          <w:szCs w:val="22"/>
        </w:rPr>
        <w:t>во Република Северна Македонија</w:t>
      </w:r>
      <w:r w:rsidR="009C1AE1">
        <w:rPr>
          <w:rFonts w:ascii="StobiSans Regular" w:eastAsia="Calibri" w:hAnsi="StobiSans Regular" w:cs="Calibri"/>
          <w:sz w:val="22"/>
          <w:szCs w:val="22"/>
          <w:lang w:val="mk-MK"/>
        </w:rPr>
        <w:t xml:space="preserve">, во оригинал или </w:t>
      </w:r>
      <w:r w:rsidR="00832618">
        <w:rPr>
          <w:rFonts w:ascii="StobiSans Regular" w:eastAsia="Calibri" w:hAnsi="StobiSans Regular" w:cs="Calibri"/>
          <w:sz w:val="22"/>
          <w:szCs w:val="22"/>
          <w:lang w:val="mk-MK"/>
        </w:rPr>
        <w:t xml:space="preserve">во копија </w:t>
      </w:r>
      <w:r w:rsidR="00A87827">
        <w:rPr>
          <w:rFonts w:ascii="StobiSans Regular" w:eastAsia="Calibri" w:hAnsi="StobiSans Regular" w:cs="Calibri"/>
          <w:sz w:val="22"/>
          <w:szCs w:val="22"/>
          <w:lang w:val="mk-MK"/>
        </w:rPr>
        <w:t>заверена на нотар;</w:t>
      </w:r>
    </w:p>
    <w:p w:rsidR="00A87827" w:rsidRPr="00767B0A" w:rsidRDefault="00A87827" w:rsidP="00B5277E">
      <w:pPr>
        <w:pStyle w:val="ListParagraph"/>
        <w:numPr>
          <w:ilvl w:val="0"/>
          <w:numId w:val="1"/>
        </w:numPr>
        <w:ind w:left="0" w:firstLine="360"/>
        <w:jc w:val="both"/>
        <w:rPr>
          <w:rFonts w:ascii="StobiSans Regular" w:eastAsia="Arial Unicode MS" w:hAnsi="StobiSans Regular" w:cstheme="minorHAnsi"/>
          <w:sz w:val="22"/>
          <w:szCs w:val="22"/>
        </w:rPr>
      </w:pPr>
      <w:r>
        <w:rPr>
          <w:rFonts w:ascii="StobiSans Regular" w:eastAsia="Calibri" w:hAnsi="StobiSans Regular" w:cs="Calibri"/>
          <w:sz w:val="22"/>
          <w:szCs w:val="22"/>
          <w:lang w:val="mk-MK"/>
        </w:rPr>
        <w:t>потврда за најмалку 3 (три) години работно искуство, во оригинал или во копија заверена на нотар.</w:t>
      </w:r>
    </w:p>
    <w:p w:rsidR="0085622E" w:rsidRDefault="0085622E" w:rsidP="00B5277E">
      <w:pPr>
        <w:ind w:firstLine="450"/>
        <w:jc w:val="both"/>
        <w:rPr>
          <w:rFonts w:ascii="StobiSans Regular" w:eastAsia="Calibri" w:hAnsi="StobiSans Regular" w:cs="Calibri"/>
          <w:color w:val="FF0000"/>
          <w:sz w:val="22"/>
          <w:szCs w:val="22"/>
          <w:lang w:val="mk-MK"/>
        </w:rPr>
      </w:pPr>
      <w:r w:rsidRPr="0013738C">
        <w:rPr>
          <w:rFonts w:ascii="StobiSans Regular" w:eastAsia="Arial Unicode MS" w:hAnsi="StobiSans Regular"/>
          <w:sz w:val="22"/>
          <w:szCs w:val="22"/>
          <w:lang w:val="mk-MK"/>
        </w:rPr>
        <w:t>Комисијата за избор на надворешни соработници ќе изврши проверка на кандидатите во врска</w:t>
      </w:r>
      <w:r>
        <w:rPr>
          <w:rFonts w:ascii="StobiSans Regular" w:eastAsia="Arial Unicode MS" w:hAnsi="StobiSans Regular"/>
          <w:lang w:val="mk-MK"/>
        </w:rPr>
        <w:t xml:space="preserve"> со познавањето</w:t>
      </w:r>
      <w:r w:rsidRPr="00EA7FA6">
        <w:rPr>
          <w:rFonts w:ascii="StobiSans Regular" w:eastAsia="Arial Unicode MS" w:hAnsi="StobiSans Regular"/>
          <w:sz w:val="22"/>
          <w:szCs w:val="22"/>
          <w:lang w:val="mk-MK"/>
        </w:rPr>
        <w:t xml:space="preserve"> на изворниот јазик (јазикот од кој се преведува материјалот) и на целниот јазик (јазикот на кој се преведува материјалот</w:t>
      </w:r>
      <w:r>
        <w:rPr>
          <w:rFonts w:ascii="StobiSans Regular" w:eastAsia="Arial Unicode MS" w:hAnsi="StobiSans Regular"/>
          <w:lang w:val="mk-MK"/>
        </w:rPr>
        <w:t>)</w:t>
      </w:r>
      <w:r w:rsidR="00B33BE6">
        <w:rPr>
          <w:rFonts w:ascii="StobiSans Regular" w:eastAsia="Arial Unicode MS" w:hAnsi="StobiSans Regular"/>
          <w:lang w:val="mk-MK"/>
        </w:rPr>
        <w:t>.</w:t>
      </w:r>
    </w:p>
    <w:p w:rsidR="009C1AE1" w:rsidRPr="00B65E85" w:rsidRDefault="009C1AE1" w:rsidP="00B5277E">
      <w:pPr>
        <w:ind w:firstLine="450"/>
        <w:jc w:val="both"/>
        <w:rPr>
          <w:rFonts w:ascii="StobiSans Regular" w:eastAsia="Arial Unicode MS" w:hAnsi="StobiSans Regular" w:cs="Arial"/>
          <w:sz w:val="22"/>
          <w:szCs w:val="22"/>
          <w:lang w:val="mk-MK"/>
        </w:rPr>
      </w:pPr>
      <w:r w:rsidRPr="00B65E85">
        <w:rPr>
          <w:rFonts w:ascii="StobiSans Regular" w:eastAsia="Arial Unicode MS" w:hAnsi="StobiSans Regular" w:cs="Arial"/>
          <w:sz w:val="22"/>
          <w:szCs w:val="22"/>
          <w:lang w:val="mk-MK"/>
        </w:rPr>
        <w:t xml:space="preserve">Изборот на надворешни соработници - преведувачи се врши на начин и во постапка утврдена со </w:t>
      </w:r>
      <w:r w:rsidRPr="00B65E85">
        <w:rPr>
          <w:rFonts w:ascii="StobiSans Regular" w:hAnsi="StobiSans Regular" w:cs="Arial"/>
          <w:sz w:val="22"/>
          <w:szCs w:val="20"/>
          <w:lang w:val="ru-RU"/>
        </w:rPr>
        <w:t>Правилникот за начинот, постапката и критериумите за избор на надворешни соработници и утврдување на висината на авторските надоместоци и надоместоците за други услуги на Државниот испитен центар.</w:t>
      </w:r>
    </w:p>
    <w:p w:rsidR="009C1AE1" w:rsidRPr="00DA2AF7" w:rsidRDefault="009C1AE1" w:rsidP="00B5277E">
      <w:pPr>
        <w:pStyle w:val="NormalWeb"/>
        <w:ind w:firstLine="45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 xml:space="preserve">Кандидатите кои ќе бидат избрани за надворешени соработници - </w:t>
      </w:r>
      <w:r w:rsidR="00B65E85">
        <w:rPr>
          <w:rFonts w:ascii="StobiSans Regular" w:hAnsi="StobiSans Regular" w:cs="Arial"/>
          <w:sz w:val="22"/>
          <w:szCs w:val="20"/>
          <w:lang w:val="mk-MK"/>
        </w:rPr>
        <w:t>преведувачи</w:t>
      </w:r>
      <w:r>
        <w:rPr>
          <w:rFonts w:ascii="StobiSans Regular" w:hAnsi="StobiSans Regular" w:cs="Arial"/>
          <w:sz w:val="22"/>
          <w:szCs w:val="20"/>
          <w:lang w:val="mk-MK"/>
        </w:rPr>
        <w:t xml:space="preserve"> ќе бидат ангажирани 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за </w:t>
      </w:r>
      <w:r w:rsidRPr="00C243FE">
        <w:rPr>
          <w:rFonts w:ascii="StobiSans Regular" w:hAnsi="StobiSans Regular" w:cs="Arial"/>
          <w:sz w:val="22"/>
          <w:szCs w:val="22"/>
          <w:lang w:val="mk-MK"/>
        </w:rPr>
        <w:t xml:space="preserve">период </w:t>
      </w:r>
      <w:r w:rsidR="000D3BCA" w:rsidRPr="00C243FE">
        <w:rPr>
          <w:rFonts w:ascii="StobiSans Regular" w:hAnsi="StobiSans Regular" w:cs="Arial"/>
          <w:sz w:val="22"/>
          <w:szCs w:val="22"/>
          <w:lang w:val="mk-MK"/>
        </w:rPr>
        <w:t>од 2 (две) години</w:t>
      </w:r>
      <w:r w:rsidRPr="00C243FE">
        <w:rPr>
          <w:rFonts w:ascii="StobiSans Regular" w:hAnsi="StobiSans Regular" w:cs="Arial"/>
          <w:sz w:val="22"/>
          <w:szCs w:val="22"/>
          <w:lang w:val="mk-MK"/>
        </w:rPr>
        <w:t xml:space="preserve">, сметано </w:t>
      </w:r>
      <w:r w:rsidRPr="00DA2AF7">
        <w:rPr>
          <w:rFonts w:ascii="StobiSans Regular" w:hAnsi="StobiSans Regular" w:cs="Arial"/>
          <w:sz w:val="22"/>
          <w:szCs w:val="22"/>
          <w:lang w:val="mk-MK"/>
        </w:rPr>
        <w:t>од денот на склучувањето на договорот.</w:t>
      </w:r>
    </w:p>
    <w:p w:rsidR="009C1AE1" w:rsidRPr="00DA2AF7" w:rsidRDefault="009C1AE1" w:rsidP="00B5277E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 w:rsidRPr="00DA2AF7">
        <w:rPr>
          <w:rFonts w:ascii="StobiSans Regular" w:hAnsi="StobiSans Regular" w:cs="Arial"/>
          <w:sz w:val="22"/>
          <w:szCs w:val="20"/>
          <w:lang w:val="mk-MK"/>
        </w:rPr>
        <w:t xml:space="preserve">Конкурсот трае </w:t>
      </w:r>
      <w:r w:rsidR="00BE4888">
        <w:rPr>
          <w:rFonts w:ascii="StobiSans Regular" w:hAnsi="StobiSans Regular" w:cs="Arial"/>
          <w:sz w:val="22"/>
          <w:szCs w:val="20"/>
          <w:lang w:val="mk-MK"/>
        </w:rPr>
        <w:t>5</w:t>
      </w:r>
      <w:r w:rsidR="008423E8" w:rsidRPr="00DA2AF7">
        <w:rPr>
          <w:rFonts w:ascii="StobiSans Regular" w:hAnsi="StobiSans Regular" w:cs="Arial"/>
          <w:sz w:val="22"/>
          <w:szCs w:val="20"/>
          <w:lang w:val="mk-MK"/>
        </w:rPr>
        <w:t xml:space="preserve"> </w:t>
      </w:r>
      <w:r w:rsidR="007A2F84">
        <w:rPr>
          <w:rFonts w:ascii="StobiSans Regular" w:hAnsi="StobiSans Regular" w:cs="Arial"/>
          <w:sz w:val="22"/>
          <w:szCs w:val="20"/>
          <w:lang w:val="mk-MK"/>
        </w:rPr>
        <w:t xml:space="preserve"> (</w:t>
      </w:r>
      <w:r w:rsidR="00BE4888">
        <w:rPr>
          <w:rFonts w:ascii="StobiSans Regular" w:hAnsi="StobiSans Regular" w:cs="Arial"/>
          <w:sz w:val="22"/>
          <w:szCs w:val="20"/>
          <w:lang w:val="mk-MK"/>
        </w:rPr>
        <w:t>пет</w:t>
      </w:r>
      <w:r w:rsidR="007A2F84">
        <w:rPr>
          <w:rFonts w:ascii="StobiSans Regular" w:hAnsi="StobiSans Regular" w:cs="Arial"/>
          <w:sz w:val="22"/>
          <w:szCs w:val="20"/>
          <w:lang w:val="mk-MK"/>
        </w:rPr>
        <w:t>)</w:t>
      </w:r>
      <w:r w:rsidR="00D05032" w:rsidRPr="00DA2AF7">
        <w:rPr>
          <w:rFonts w:ascii="StobiSans Regular" w:hAnsi="StobiSans Regular" w:cs="Arial"/>
          <w:sz w:val="22"/>
          <w:szCs w:val="20"/>
          <w:lang w:val="mk-MK"/>
        </w:rPr>
        <w:t xml:space="preserve"> </w:t>
      </w:r>
      <w:r w:rsidR="000D3BCA">
        <w:rPr>
          <w:rFonts w:ascii="StobiSans Regular" w:hAnsi="StobiSans Regular" w:cs="Arial"/>
          <w:sz w:val="22"/>
          <w:szCs w:val="20"/>
          <w:lang w:val="mk-MK"/>
        </w:rPr>
        <w:t xml:space="preserve">работни </w:t>
      </w:r>
      <w:r w:rsidR="007A2F84">
        <w:rPr>
          <w:rFonts w:ascii="StobiSans Regular" w:hAnsi="StobiSans Regular" w:cs="Arial"/>
          <w:sz w:val="22"/>
          <w:szCs w:val="20"/>
          <w:lang w:val="mk-MK"/>
        </w:rPr>
        <w:t>д</w:t>
      </w:r>
      <w:r w:rsidR="00A87827" w:rsidRPr="00DA2AF7">
        <w:rPr>
          <w:rFonts w:ascii="StobiSans Regular" w:hAnsi="StobiSans Regular" w:cs="Arial"/>
          <w:sz w:val="22"/>
          <w:szCs w:val="20"/>
          <w:lang w:val="mk-MK"/>
        </w:rPr>
        <w:t>ена, сметано од денот на објавувањето.</w:t>
      </w:r>
    </w:p>
    <w:p w:rsidR="00902C7C" w:rsidRDefault="00B65E85" w:rsidP="00902C7C">
      <w:pPr>
        <w:pStyle w:val="NormalWeb"/>
        <w:spacing w:before="0" w:after="0"/>
        <w:ind w:firstLine="450"/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>Пополнетата пријава со потребната документација се доставува ИСКЛУЧИВО ПО ПОШТА со препорачана поштенска пратка,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pl-PL"/>
        </w:rPr>
        <w:t xml:space="preserve"> </w:t>
      </w:r>
      <w:r w:rsidR="00A87827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или со брза пошта 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на следнава адреса: Државен испитен центар – Скопје ул. „Васил Ѓоргов“ б.б. 1000 Скопје, со назнака „За јавен конкурс за надворешни соработници – </w:t>
      </w:r>
      <w:r>
        <w:rPr>
          <w:rFonts w:ascii="StobiSans Regular" w:eastAsia="Arial Unicode MS" w:hAnsi="StobiSans Regular" w:cs="Arial Unicode MS"/>
          <w:sz w:val="22"/>
          <w:szCs w:val="22"/>
          <w:lang w:val="mk-MK"/>
        </w:rPr>
        <w:t>преведувачи</w:t>
      </w:r>
      <w:r w:rsidRPr="008B03F1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“. </w:t>
      </w:r>
    </w:p>
    <w:p w:rsidR="00B65E85" w:rsidRPr="00902C7C" w:rsidRDefault="00B65E85" w:rsidP="00902C7C">
      <w:pPr>
        <w:pStyle w:val="NormalWeb"/>
        <w:spacing w:before="0" w:after="0"/>
        <w:ind w:firstLine="450"/>
        <w:jc w:val="both"/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 w:rsidRPr="008B03F1">
        <w:rPr>
          <w:rFonts w:ascii="StobiSans Regular" w:hAnsi="StobiSans Regular" w:cs="Arial"/>
          <w:sz w:val="22"/>
          <w:szCs w:val="20"/>
          <w:lang w:val="mk-MK"/>
        </w:rPr>
        <w:t xml:space="preserve">Нема да бидат разгледувани следниве пријави: </w:t>
      </w:r>
    </w:p>
    <w:p w:rsidR="00B65E85" w:rsidRDefault="00B65E85" w:rsidP="00B5277E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- пријавите доставени по истекот на предвидениот рок;</w:t>
      </w:r>
    </w:p>
    <w:p w:rsidR="00B65E85" w:rsidRDefault="00B65E85" w:rsidP="00B5277E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- нецелосно пополнетите пријави;</w:t>
      </w:r>
    </w:p>
    <w:p w:rsidR="00B65E85" w:rsidRDefault="00B65E85" w:rsidP="00B5277E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t>- пријавите кон кои не е доставена предвидената документација;</w:t>
      </w:r>
    </w:p>
    <w:p w:rsidR="00B65E85" w:rsidRPr="00D5309F" w:rsidRDefault="00B65E85" w:rsidP="00B5277E">
      <w:pPr>
        <w:pStyle w:val="NormalWeb"/>
        <w:spacing w:before="0" w:after="0"/>
        <w:ind w:firstLine="450"/>
        <w:jc w:val="both"/>
        <w:rPr>
          <w:rFonts w:ascii="StobiSans Regular" w:hAnsi="StobiSans Regular" w:cs="Arial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0"/>
          <w:lang w:val="mk-MK"/>
        </w:rPr>
        <w:lastRenderedPageBreak/>
        <w:t xml:space="preserve">- пријавите кои не се доставени по пошта </w:t>
      </w:r>
      <w:r w:rsidR="00A87827" w:rsidRPr="00D5309F">
        <w:rPr>
          <w:rFonts w:ascii="StobiSans Regular" w:hAnsi="StobiSans Regular" w:cs="Arial"/>
          <w:sz w:val="22"/>
          <w:szCs w:val="20"/>
          <w:lang w:val="mk-MK"/>
        </w:rPr>
        <w:t>со препорачана поштенска пратка, или со брза пошта.</w:t>
      </w:r>
    </w:p>
    <w:p w:rsidR="00B65E85" w:rsidRPr="00D5309F" w:rsidRDefault="00B65E85" w:rsidP="00B5277E">
      <w:pPr>
        <w:pStyle w:val="NormalWeb"/>
        <w:spacing w:before="0" w:after="0"/>
        <w:ind w:firstLine="450"/>
        <w:jc w:val="both"/>
      </w:pPr>
      <w:r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Дополнителни информации за конкурсот можат да се добијат на телефонски</w:t>
      </w:r>
      <w:r w:rsidRPr="00D5309F">
        <w:rPr>
          <w:rStyle w:val="Strong"/>
          <w:rFonts w:ascii="StobiSans Regular" w:hAnsi="StobiSans Regular" w:cs="Arial"/>
          <w:b w:val="0"/>
          <w:sz w:val="22"/>
          <w:szCs w:val="20"/>
          <w:lang w:val="en-US"/>
        </w:rPr>
        <w:t>o</w:t>
      </w:r>
      <w:r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т броj  </w:t>
      </w:r>
      <w:r w:rsidR="00D5309F"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075 340 928</w:t>
      </w:r>
      <w:r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 секој работен ден, од </w:t>
      </w:r>
      <w:r w:rsidR="00D5309F"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10:00</w:t>
      </w:r>
      <w:r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 часот до </w:t>
      </w:r>
      <w:r w:rsidR="00D5309F"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 xml:space="preserve">14:00 </w:t>
      </w:r>
      <w:r w:rsidRPr="00D5309F">
        <w:rPr>
          <w:rStyle w:val="Strong"/>
          <w:rFonts w:ascii="StobiSans Regular" w:hAnsi="StobiSans Regular" w:cs="Arial"/>
          <w:b w:val="0"/>
          <w:sz w:val="22"/>
          <w:szCs w:val="20"/>
          <w:lang w:val="mk-MK"/>
        </w:rPr>
        <w:t>часот.</w:t>
      </w:r>
    </w:p>
    <w:p w:rsidR="0050077F" w:rsidRDefault="0050077F" w:rsidP="00B5277E">
      <w:pPr>
        <w:tabs>
          <w:tab w:val="left" w:pos="5460"/>
        </w:tabs>
        <w:rPr>
          <w:rFonts w:ascii="StobiSans Regular" w:eastAsia="Arial Unicode MS" w:hAnsi="StobiSans Regular" w:cs="Arial Unicode MS"/>
          <w:sz w:val="22"/>
          <w:szCs w:val="22"/>
          <w:lang w:val="mk-MK"/>
        </w:rPr>
      </w:pPr>
      <w:r w:rsidRPr="00E90ABC">
        <w:rPr>
          <w:rFonts w:ascii="StobiSans Regular" w:eastAsia="Arial Unicode MS" w:hAnsi="StobiSans Regular" w:cs="Arial Unicode MS"/>
          <w:sz w:val="22"/>
          <w:szCs w:val="22"/>
          <w:lang w:val="mk-MK"/>
        </w:rPr>
        <w:t xml:space="preserve">                                                                                                                               </w:t>
      </w:r>
      <w:r>
        <w:rPr>
          <w:rFonts w:ascii="StobiSans Regular" w:eastAsia="Arial Unicode MS" w:hAnsi="StobiSans Regular" w:cs="Arial Unicode MS"/>
          <w:sz w:val="22"/>
          <w:szCs w:val="22"/>
          <w:lang w:val="mk-MK"/>
        </w:rPr>
        <w:tab/>
      </w:r>
    </w:p>
    <w:p w:rsidR="0050077F" w:rsidRPr="002D27B3" w:rsidRDefault="0050077F" w:rsidP="00B5277E">
      <w:pPr>
        <w:tabs>
          <w:tab w:val="left" w:pos="5460"/>
        </w:tabs>
        <w:rPr>
          <w:rFonts w:ascii="StobiSans Regular" w:eastAsia="Arial Unicode MS" w:hAnsi="StobiSans Regular" w:cs="Arial Unicode MS"/>
          <w:sz w:val="22"/>
          <w:szCs w:val="22"/>
          <w:lang w:val="ru-RU"/>
        </w:rPr>
      </w:pPr>
    </w:p>
    <w:p w:rsidR="00D8701A" w:rsidRPr="00CD46AC" w:rsidRDefault="0050077F" w:rsidP="00B5277E">
      <w:pPr>
        <w:pStyle w:val="Heading1"/>
        <w:spacing w:before="0" w:beforeAutospacing="0" w:after="0" w:afterAutospacing="0"/>
        <w:ind w:firstLine="360"/>
        <w:jc w:val="both"/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</w:pP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>
        <w:rPr>
          <w:rFonts w:ascii="StobiSans Regular" w:eastAsia="Arial Unicode MS" w:hAnsi="StobiSans Regular" w:cs="Arial Unicode MS"/>
          <w:sz w:val="22"/>
          <w:szCs w:val="22"/>
        </w:rPr>
        <w:tab/>
      </w:r>
      <w:r w:rsidR="00D8701A">
        <w:rPr>
          <w:rFonts w:ascii="StobiSans Regular" w:eastAsia="Arial Unicode MS" w:hAnsi="StobiSans Regular" w:cs="Arial Unicode MS"/>
          <w:sz w:val="22"/>
          <w:szCs w:val="22"/>
        </w:rPr>
        <w:t xml:space="preserve">  </w:t>
      </w:r>
      <w:r w:rsidR="00D8701A"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>ДРЖАВЕН ИСПИТЕН ЦЕНТАР СКОПЈЕ</w:t>
      </w:r>
    </w:p>
    <w:p w:rsidR="00D8701A" w:rsidRDefault="00D8701A" w:rsidP="00815C2A">
      <w:pPr>
        <w:pStyle w:val="Heading1"/>
        <w:spacing w:before="0" w:beforeAutospacing="0" w:after="0" w:afterAutospacing="0"/>
        <w:ind w:firstLine="360"/>
        <w:jc w:val="both"/>
        <w:rPr>
          <w:rFonts w:ascii="StobiSans Regular" w:hAnsi="StobiSans Regular" w:cs="Arial"/>
          <w:bCs w:val="0"/>
          <w:kern w:val="0"/>
          <w:sz w:val="16"/>
          <w:szCs w:val="20"/>
          <w:lang w:eastAsia="en-GB"/>
        </w:rPr>
      </w:pP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CD46AC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  <w:t xml:space="preserve"> </w:t>
      </w:r>
    </w:p>
    <w:p w:rsidR="00D8701A" w:rsidRPr="00DA0DC5" w:rsidRDefault="00D8701A" w:rsidP="00B5277E">
      <w:pPr>
        <w:pStyle w:val="Heading1"/>
        <w:spacing w:before="0" w:beforeAutospacing="0" w:after="0" w:afterAutospacing="0"/>
        <w:jc w:val="both"/>
        <w:rPr>
          <w:rFonts w:ascii="StobiSans Regular" w:hAnsi="StobiSans Regular" w:cs="Arial"/>
          <w:bCs w:val="0"/>
          <w:kern w:val="0"/>
          <w:sz w:val="16"/>
          <w:szCs w:val="20"/>
          <w:lang w:eastAsia="en-GB"/>
        </w:rPr>
      </w:pPr>
    </w:p>
    <w:p w:rsidR="005C4211" w:rsidRDefault="005C4211" w:rsidP="00B5277E">
      <w:bookmarkStart w:id="0" w:name="_GoBack"/>
      <w:bookmarkEnd w:id="0"/>
    </w:p>
    <w:sectPr w:rsidR="005C4211" w:rsidSect="00E14F4D">
      <w:footerReference w:type="default" r:id="rId9"/>
      <w:pgSz w:w="11906" w:h="16838"/>
      <w:pgMar w:top="126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D1" w:rsidRDefault="00CC00D1">
      <w:r>
        <w:separator/>
      </w:r>
    </w:p>
  </w:endnote>
  <w:endnote w:type="continuationSeparator" w:id="0">
    <w:p w:rsidR="00CC00D1" w:rsidRDefault="00CC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1" w:rsidRDefault="008F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C2A">
      <w:rPr>
        <w:noProof/>
      </w:rPr>
      <w:t>2</w:t>
    </w:r>
    <w:r>
      <w:rPr>
        <w:noProof/>
      </w:rPr>
      <w:fldChar w:fldCharType="end"/>
    </w:r>
  </w:p>
  <w:p w:rsidR="002142D1" w:rsidRDefault="0021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D1" w:rsidRDefault="00CC00D1">
      <w:r>
        <w:separator/>
      </w:r>
    </w:p>
  </w:footnote>
  <w:footnote w:type="continuationSeparator" w:id="0">
    <w:p w:rsidR="00CC00D1" w:rsidRDefault="00CC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28"/>
    <w:multiLevelType w:val="hybridMultilevel"/>
    <w:tmpl w:val="AD6ECD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C5B"/>
    <w:multiLevelType w:val="hybridMultilevel"/>
    <w:tmpl w:val="B1FA6BA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083D"/>
    <w:multiLevelType w:val="hybridMultilevel"/>
    <w:tmpl w:val="5FF4AC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D09"/>
    <w:multiLevelType w:val="hybridMultilevel"/>
    <w:tmpl w:val="8B967DEE"/>
    <w:lvl w:ilvl="0" w:tplc="042F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" w15:restartNumberingAfterBreak="0">
    <w:nsid w:val="3B74C722"/>
    <w:multiLevelType w:val="hybridMultilevel"/>
    <w:tmpl w:val="FFFFFFFF"/>
    <w:lvl w:ilvl="0" w:tplc="289EA4DA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C0146A4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2B0198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EE1D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441CE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810F2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56EA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AE68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1C283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2B394"/>
    <w:multiLevelType w:val="hybridMultilevel"/>
    <w:tmpl w:val="FFFFFFFF"/>
    <w:lvl w:ilvl="0" w:tplc="44667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1C9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3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6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1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C5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475E"/>
    <w:multiLevelType w:val="hybridMultilevel"/>
    <w:tmpl w:val="FFFFFFFF"/>
    <w:lvl w:ilvl="0" w:tplc="A29CBD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C8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67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6E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B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22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2639"/>
    <w:multiLevelType w:val="hybridMultilevel"/>
    <w:tmpl w:val="34C25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6F67"/>
    <w:multiLevelType w:val="hybridMultilevel"/>
    <w:tmpl w:val="4220471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8A18C5"/>
    <w:multiLevelType w:val="hybridMultilevel"/>
    <w:tmpl w:val="F8F685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24C13"/>
    <w:multiLevelType w:val="multilevel"/>
    <w:tmpl w:val="B4D84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1" w15:restartNumberingAfterBreak="0">
    <w:nsid w:val="71896E52"/>
    <w:multiLevelType w:val="hybridMultilevel"/>
    <w:tmpl w:val="054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2050C"/>
    <w:multiLevelType w:val="hybridMultilevel"/>
    <w:tmpl w:val="04F4455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7AFF5AD5"/>
    <w:multiLevelType w:val="hybridMultilevel"/>
    <w:tmpl w:val="DAD4850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7F"/>
    <w:rsid w:val="000163FE"/>
    <w:rsid w:val="00082351"/>
    <w:rsid w:val="000A6DAE"/>
    <w:rsid w:val="000D0889"/>
    <w:rsid w:val="000D3BCA"/>
    <w:rsid w:val="00103D2E"/>
    <w:rsid w:val="00106302"/>
    <w:rsid w:val="0013738C"/>
    <w:rsid w:val="0014391E"/>
    <w:rsid w:val="00195F34"/>
    <w:rsid w:val="001E0DAD"/>
    <w:rsid w:val="001F4379"/>
    <w:rsid w:val="002142D1"/>
    <w:rsid w:val="00227EB4"/>
    <w:rsid w:val="00293027"/>
    <w:rsid w:val="0029345F"/>
    <w:rsid w:val="00332A2E"/>
    <w:rsid w:val="00394619"/>
    <w:rsid w:val="00400118"/>
    <w:rsid w:val="004027D9"/>
    <w:rsid w:val="004557F4"/>
    <w:rsid w:val="004645CF"/>
    <w:rsid w:val="00480FC1"/>
    <w:rsid w:val="004C1661"/>
    <w:rsid w:val="004E788C"/>
    <w:rsid w:val="004F603C"/>
    <w:rsid w:val="0050077F"/>
    <w:rsid w:val="005169C8"/>
    <w:rsid w:val="00555B9B"/>
    <w:rsid w:val="0057436E"/>
    <w:rsid w:val="005C106A"/>
    <w:rsid w:val="005C4211"/>
    <w:rsid w:val="005D7745"/>
    <w:rsid w:val="005E72EC"/>
    <w:rsid w:val="005F59A5"/>
    <w:rsid w:val="0060108F"/>
    <w:rsid w:val="006B3AD9"/>
    <w:rsid w:val="0071723A"/>
    <w:rsid w:val="00724FB1"/>
    <w:rsid w:val="00734555"/>
    <w:rsid w:val="00767B0A"/>
    <w:rsid w:val="00797CCD"/>
    <w:rsid w:val="007A2F84"/>
    <w:rsid w:val="007A3333"/>
    <w:rsid w:val="007A3EC1"/>
    <w:rsid w:val="0080111A"/>
    <w:rsid w:val="00815C2A"/>
    <w:rsid w:val="00832618"/>
    <w:rsid w:val="008423E8"/>
    <w:rsid w:val="0085622E"/>
    <w:rsid w:val="008C2E82"/>
    <w:rsid w:val="008E3497"/>
    <w:rsid w:val="008E783B"/>
    <w:rsid w:val="008F3E1F"/>
    <w:rsid w:val="00902C7C"/>
    <w:rsid w:val="00923CA6"/>
    <w:rsid w:val="00971BBB"/>
    <w:rsid w:val="009B1378"/>
    <w:rsid w:val="009B67B8"/>
    <w:rsid w:val="009C1AE1"/>
    <w:rsid w:val="00A247E1"/>
    <w:rsid w:val="00A45D82"/>
    <w:rsid w:val="00A87827"/>
    <w:rsid w:val="00AA5E5F"/>
    <w:rsid w:val="00AD25BE"/>
    <w:rsid w:val="00B17978"/>
    <w:rsid w:val="00B337FB"/>
    <w:rsid w:val="00B33BE6"/>
    <w:rsid w:val="00B404BA"/>
    <w:rsid w:val="00B40D0E"/>
    <w:rsid w:val="00B42C39"/>
    <w:rsid w:val="00B5277E"/>
    <w:rsid w:val="00B614EF"/>
    <w:rsid w:val="00B65E85"/>
    <w:rsid w:val="00BC7B49"/>
    <w:rsid w:val="00BE4888"/>
    <w:rsid w:val="00C067E4"/>
    <w:rsid w:val="00C10A34"/>
    <w:rsid w:val="00C142ED"/>
    <w:rsid w:val="00C243FE"/>
    <w:rsid w:val="00CB61AE"/>
    <w:rsid w:val="00CC00D1"/>
    <w:rsid w:val="00CD5304"/>
    <w:rsid w:val="00CD66B7"/>
    <w:rsid w:val="00D05032"/>
    <w:rsid w:val="00D17595"/>
    <w:rsid w:val="00D24B49"/>
    <w:rsid w:val="00D314E0"/>
    <w:rsid w:val="00D31E41"/>
    <w:rsid w:val="00D32C8C"/>
    <w:rsid w:val="00D32E0C"/>
    <w:rsid w:val="00D468A5"/>
    <w:rsid w:val="00D472F7"/>
    <w:rsid w:val="00D5309F"/>
    <w:rsid w:val="00D64DF9"/>
    <w:rsid w:val="00D6517E"/>
    <w:rsid w:val="00D77C8F"/>
    <w:rsid w:val="00D8701A"/>
    <w:rsid w:val="00DA0DC5"/>
    <w:rsid w:val="00DA2AF7"/>
    <w:rsid w:val="00DA7685"/>
    <w:rsid w:val="00DF59BC"/>
    <w:rsid w:val="00E05E9E"/>
    <w:rsid w:val="00E14F4D"/>
    <w:rsid w:val="00E71304"/>
    <w:rsid w:val="00E7538B"/>
    <w:rsid w:val="00E949E0"/>
    <w:rsid w:val="00EC7614"/>
    <w:rsid w:val="00EE0487"/>
    <w:rsid w:val="00F02AB3"/>
    <w:rsid w:val="00F35464"/>
    <w:rsid w:val="00F471D1"/>
    <w:rsid w:val="00F6201A"/>
    <w:rsid w:val="00F92C84"/>
    <w:rsid w:val="00F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B5ECE-8F18-4EC3-8A2E-B6852B49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007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7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7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0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50077F"/>
    <w:pPr>
      <w:spacing w:before="30" w:after="30"/>
    </w:pPr>
  </w:style>
  <w:style w:type="character" w:customStyle="1" w:styleId="Heading1Char">
    <w:name w:val="Heading 1 Char"/>
    <w:basedOn w:val="DefaultParagraphFont"/>
    <w:link w:val="Heading1"/>
    <w:uiPriority w:val="9"/>
    <w:rsid w:val="0050077F"/>
    <w:rPr>
      <w:rFonts w:ascii="Times New Roman" w:eastAsia="Times New Roman" w:hAnsi="Times New Roman" w:cs="Times New Roman"/>
      <w:b/>
      <w:bCs/>
      <w:kern w:val="36"/>
      <w:sz w:val="48"/>
      <w:szCs w:val="48"/>
      <w:lang w:val="mk-MK" w:eastAsia="mk-MK"/>
    </w:rPr>
  </w:style>
  <w:style w:type="character" w:styleId="Strong">
    <w:name w:val="Strong"/>
    <w:qFormat/>
    <w:rsid w:val="00B65E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F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.edu.m&#108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31641-F763-42B4-9311-6849BB09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Najdeska</dc:creator>
  <cp:lastModifiedBy>Mihailo Malevski</cp:lastModifiedBy>
  <cp:revision>2</cp:revision>
  <cp:lastPrinted>2024-09-06T11:00:00Z</cp:lastPrinted>
  <dcterms:created xsi:type="dcterms:W3CDTF">2024-09-06T11:37:00Z</dcterms:created>
  <dcterms:modified xsi:type="dcterms:W3CDTF">2024-09-06T11:37:00Z</dcterms:modified>
</cp:coreProperties>
</file>